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90CA" w14:textId="5DCEA42B" w:rsidR="001C1905" w:rsidRPr="00094E16" w:rsidRDefault="00094E16" w:rsidP="009E4A88">
      <w:pPr>
        <w:pStyle w:val="Tekstpodstawowy"/>
        <w:rPr>
          <w:bCs w:val="0"/>
          <w:sz w:val="24"/>
          <w:lang w:val="pl-PL"/>
        </w:rPr>
      </w:pPr>
      <w:r w:rsidRPr="00094E16">
        <w:rPr>
          <w:bCs w:val="0"/>
          <w:sz w:val="24"/>
          <w:lang w:val="pl-PL"/>
        </w:rPr>
        <w:t xml:space="preserve">Higieniczny </w:t>
      </w:r>
      <w:r>
        <w:rPr>
          <w:bCs w:val="0"/>
          <w:sz w:val="24"/>
          <w:lang w:val="pl-PL"/>
        </w:rPr>
        <w:t>system separatora membranowego</w:t>
      </w:r>
      <w:r w:rsidRPr="00094E16">
        <w:rPr>
          <w:bCs w:val="0"/>
          <w:sz w:val="24"/>
          <w:lang w:val="pl-PL"/>
        </w:rPr>
        <w:t xml:space="preserve"> z IO-Link i funkcją przełącznika</w:t>
      </w:r>
    </w:p>
    <w:p w14:paraId="33AD6554" w14:textId="77777777" w:rsidR="006E6B88" w:rsidRPr="00094E16" w:rsidRDefault="006E6B88" w:rsidP="009E4A88">
      <w:pPr>
        <w:pStyle w:val="Tekstpodstawowy"/>
        <w:rPr>
          <w:bCs w:val="0"/>
          <w:sz w:val="24"/>
          <w:lang w:val="pl-PL"/>
        </w:rPr>
      </w:pPr>
    </w:p>
    <w:p w14:paraId="01AA2135" w14:textId="78438007" w:rsidR="008F425F" w:rsidRPr="00094E16" w:rsidRDefault="00094E16" w:rsidP="00817466">
      <w:pPr>
        <w:pStyle w:val="Tekstpodstawowy"/>
        <w:rPr>
          <w:lang w:val="pl-PL"/>
        </w:rPr>
      </w:pPr>
      <w:r w:rsidRPr="00094E16">
        <w:rPr>
          <w:lang w:val="pl-PL"/>
        </w:rPr>
        <w:t>Klingenberg, lipiec 2023 r. Na potrzeby sterylnych procesów w inteligentnych systemach zakładowych firma WIKA opracowała nowy system separatorów membranowych z IO-Link. Model DSSA11SA jest również dostępny z funkcją przełącznika i wskazaniem stanu na miejscu.</w:t>
      </w:r>
      <w:r>
        <w:rPr>
          <w:lang w:val="pl-PL"/>
        </w:rPr>
        <w:br/>
      </w:r>
    </w:p>
    <w:p w14:paraId="32E6A335" w14:textId="77777777" w:rsidR="00094E16" w:rsidRPr="00094E16" w:rsidRDefault="00094E16" w:rsidP="00094E16">
      <w:pPr>
        <w:pStyle w:val="Tekstpodstawowy"/>
        <w:rPr>
          <w:b w:val="0"/>
          <w:lang w:val="pl-PL"/>
        </w:rPr>
      </w:pPr>
      <w:r w:rsidRPr="00094E16">
        <w:rPr>
          <w:b w:val="0"/>
          <w:lang w:val="pl-PL"/>
        </w:rPr>
        <w:t xml:space="preserve">Zatwierdzony przez 3-A i EHEDG system separatora membranowego jest niezwykle kompaktowy, dzięki czemu pasuje do niemal każdego środowiska instalacji. Jest dostosowywany za pomocą połączenia </w:t>
      </w:r>
      <w:proofErr w:type="spellStart"/>
      <w:r w:rsidRPr="00094E16">
        <w:rPr>
          <w:b w:val="0"/>
          <w:lang w:val="pl-PL"/>
        </w:rPr>
        <w:t>TriClamp</w:t>
      </w:r>
      <w:proofErr w:type="spellEnd"/>
      <w:r w:rsidRPr="00094E16">
        <w:rPr>
          <w:b w:val="0"/>
          <w:lang w:val="pl-PL"/>
        </w:rPr>
        <w:t>®. Jego higieniczna konstrukcja spełnia wymagania procesów CIP i SIP.</w:t>
      </w:r>
    </w:p>
    <w:p w14:paraId="550FEC4A" w14:textId="77777777" w:rsidR="00094E16" w:rsidRPr="00094E16" w:rsidRDefault="00094E16" w:rsidP="00094E16">
      <w:pPr>
        <w:pStyle w:val="Tekstpodstawowy"/>
        <w:rPr>
          <w:b w:val="0"/>
          <w:lang w:val="pl-PL"/>
        </w:rPr>
      </w:pPr>
    </w:p>
    <w:p w14:paraId="5EE8AA06" w14:textId="77777777" w:rsidR="00094E16" w:rsidRPr="00094E16" w:rsidRDefault="00094E16" w:rsidP="00094E16">
      <w:pPr>
        <w:pStyle w:val="Tekstpodstawowy"/>
        <w:rPr>
          <w:b w:val="0"/>
          <w:lang w:val="pl-PL"/>
        </w:rPr>
      </w:pPr>
      <w:r w:rsidRPr="00094E16">
        <w:rPr>
          <w:b w:val="0"/>
          <w:lang w:val="pl-PL"/>
        </w:rPr>
        <w:t>Wersja IO-Link DSSA11SA umożliwia również integrację ze strukturami cyfrowymi, a także zdalną konfigurację przyrządu. Posiada również funkcję diagnostyczną, która daje użytkownikowi stały przegląd stanu przyrządu, co ułatwia konserwację. Wskaźnik LED 360° z kolorami świateł drogowych zapewnia również szybką informację o stanie na miejscu.</w:t>
      </w:r>
    </w:p>
    <w:p w14:paraId="1ECF8B89" w14:textId="77777777" w:rsidR="00094E16" w:rsidRPr="00094E16" w:rsidRDefault="00094E16" w:rsidP="00094E16">
      <w:pPr>
        <w:pStyle w:val="Tekstpodstawowy"/>
        <w:rPr>
          <w:b w:val="0"/>
          <w:lang w:val="pl-PL"/>
        </w:rPr>
      </w:pPr>
    </w:p>
    <w:p w14:paraId="62F6F32B" w14:textId="1B28DB11" w:rsidR="00716808" w:rsidRPr="00094E16" w:rsidRDefault="00094E16" w:rsidP="00094E16">
      <w:pPr>
        <w:pStyle w:val="Tekstpodstawowy"/>
        <w:rPr>
          <w:b w:val="0"/>
          <w:lang w:val="pl-PL"/>
        </w:rPr>
      </w:pPr>
      <w:r w:rsidRPr="00094E16">
        <w:rPr>
          <w:b w:val="0"/>
          <w:lang w:val="pl-PL"/>
        </w:rPr>
        <w:t>Nowy system pomiarowy może być używany do ciągłego monitorowania ciśnienia lub jako przełącznik PNP/NPN do sterowania procesem. Punkty przełączania można ustawić fabrycznie lub w miejscu pomiaru za pomocą IO-Link lub funkcji uczenia.</w:t>
      </w:r>
    </w:p>
    <w:p w14:paraId="44623B4A" w14:textId="77777777" w:rsidR="00716808" w:rsidRPr="00094E16" w:rsidRDefault="00716808" w:rsidP="00817466">
      <w:pPr>
        <w:pStyle w:val="Tekstpodstawowy"/>
        <w:rPr>
          <w:b w:val="0"/>
          <w:lang w:val="pl-PL"/>
        </w:rPr>
      </w:pPr>
    </w:p>
    <w:p w14:paraId="5CE38274" w14:textId="77777777" w:rsidR="00390D22" w:rsidRPr="00094E16" w:rsidRDefault="00390D22" w:rsidP="00390D22">
      <w:pPr>
        <w:pStyle w:val="Tekstpodstawowy"/>
        <w:rPr>
          <w:lang w:val="pl-PL"/>
        </w:rPr>
      </w:pPr>
    </w:p>
    <w:p w14:paraId="1F109620" w14:textId="77777777" w:rsidR="00390D22" w:rsidRPr="00094E16" w:rsidRDefault="00390D22" w:rsidP="00390D22">
      <w:pPr>
        <w:pStyle w:val="Tekstpodstawowy"/>
        <w:rPr>
          <w:lang w:val="pl-PL"/>
        </w:rPr>
      </w:pPr>
    </w:p>
    <w:p w14:paraId="5A5C1860" w14:textId="77777777" w:rsidR="00390D22" w:rsidRPr="00094E16" w:rsidRDefault="00390D22" w:rsidP="00390D22">
      <w:pPr>
        <w:pStyle w:val="Tekstpodstawowy"/>
        <w:rPr>
          <w:b w:val="0"/>
          <w:lang w:val="pl-PL"/>
        </w:rPr>
      </w:pPr>
    </w:p>
    <w:p w14:paraId="32FE371B" w14:textId="77777777" w:rsidR="008A0F78" w:rsidRPr="00094E16" w:rsidRDefault="008A0F78">
      <w:pPr>
        <w:pStyle w:val="Tekstpodstawowy"/>
        <w:rPr>
          <w:b w:val="0"/>
          <w:lang w:val="pl-PL"/>
        </w:rPr>
      </w:pPr>
    </w:p>
    <w:p w14:paraId="722B2BFB" w14:textId="51C47889" w:rsidR="00B02416" w:rsidRPr="00094E16" w:rsidRDefault="00094E16">
      <w:pPr>
        <w:pStyle w:val="Tekstpodstawowy"/>
        <w:rPr>
          <w:b w:val="0"/>
          <w:lang w:val="pl-PL"/>
        </w:rPr>
      </w:pPr>
      <w:r w:rsidRPr="00094E16">
        <w:rPr>
          <w:b w:val="0"/>
          <w:lang w:val="pl-PL"/>
        </w:rPr>
        <w:t>Liczba znaków</w:t>
      </w:r>
      <w:r w:rsidR="008A0F78" w:rsidRPr="00094E16">
        <w:rPr>
          <w:b w:val="0"/>
          <w:lang w:val="pl-PL"/>
        </w:rPr>
        <w:t>: 1,0</w:t>
      </w:r>
      <w:r w:rsidR="004D72B6" w:rsidRPr="00094E16">
        <w:rPr>
          <w:b w:val="0"/>
          <w:lang w:val="pl-PL"/>
        </w:rPr>
        <w:t>41</w:t>
      </w:r>
    </w:p>
    <w:p w14:paraId="61A91A91" w14:textId="4D2F818E" w:rsidR="00B10A1A" w:rsidRPr="00094E16" w:rsidRDefault="00094E16" w:rsidP="006A264E">
      <w:pPr>
        <w:rPr>
          <w:rFonts w:cs="Arial"/>
          <w:position w:val="6"/>
          <w:sz w:val="22"/>
          <w:szCs w:val="22"/>
          <w:lang w:val="pl-PL"/>
        </w:rPr>
      </w:pPr>
      <w:r w:rsidRPr="00094E16">
        <w:rPr>
          <w:rFonts w:cs="Arial"/>
          <w:position w:val="6"/>
          <w:sz w:val="22"/>
          <w:szCs w:val="22"/>
          <w:lang w:val="pl-PL"/>
        </w:rPr>
        <w:t>Słowo kluczowe</w:t>
      </w:r>
      <w:r w:rsidR="00B02416" w:rsidRPr="00094E16">
        <w:rPr>
          <w:rFonts w:cs="Arial"/>
          <w:position w:val="6"/>
          <w:sz w:val="22"/>
          <w:szCs w:val="22"/>
          <w:lang w:val="pl-PL"/>
        </w:rPr>
        <w:t>: DSSA11SA</w:t>
      </w:r>
    </w:p>
    <w:p w14:paraId="722B2BFD" w14:textId="77777777" w:rsidR="00B02416" w:rsidRPr="00094E16" w:rsidRDefault="00B02416">
      <w:pPr>
        <w:pStyle w:val="Tekstpodstawowy"/>
        <w:rPr>
          <w:b w:val="0"/>
          <w:sz w:val="20"/>
          <w:lang w:val="pl-PL"/>
        </w:rPr>
      </w:pPr>
    </w:p>
    <w:p w14:paraId="722B2BFE" w14:textId="77777777" w:rsidR="00B02416" w:rsidRPr="00094E16" w:rsidRDefault="00B02416">
      <w:pPr>
        <w:pStyle w:val="Tekstpodstawowy"/>
        <w:rPr>
          <w:b w:val="0"/>
          <w:sz w:val="20"/>
          <w:lang w:val="pl-PL"/>
        </w:rPr>
      </w:pPr>
    </w:p>
    <w:p w14:paraId="722B2BFF" w14:textId="77777777" w:rsidR="00B02416" w:rsidRPr="00094E16" w:rsidRDefault="00B02416">
      <w:pPr>
        <w:pStyle w:val="Tekstpodstawowy"/>
        <w:rPr>
          <w:b w:val="0"/>
          <w:sz w:val="20"/>
          <w:lang w:val="pl-PL"/>
        </w:rPr>
      </w:pPr>
    </w:p>
    <w:p w14:paraId="722B2C00" w14:textId="77777777" w:rsidR="00B02416" w:rsidRPr="00094E16" w:rsidRDefault="00B02416">
      <w:pPr>
        <w:ind w:right="480"/>
        <w:rPr>
          <w:rFonts w:cs="Arial"/>
          <w:b/>
          <w:position w:val="6"/>
          <w:lang w:val="pl-PL"/>
        </w:rPr>
      </w:pPr>
    </w:p>
    <w:p w14:paraId="722B2C02" w14:textId="510576B1" w:rsidR="00B02416" w:rsidRPr="00094E16" w:rsidRDefault="00094E16">
      <w:pPr>
        <w:rPr>
          <w:lang w:val="pl-PL"/>
        </w:rPr>
      </w:pPr>
      <w:r w:rsidRPr="00094E16">
        <w:rPr>
          <w:b/>
          <w:bCs/>
          <w:lang w:val="pl-PL"/>
        </w:rPr>
        <w:t>Producent</w:t>
      </w:r>
      <w:r w:rsidR="00B02416" w:rsidRPr="00094E16">
        <w:rPr>
          <w:b/>
          <w:bCs/>
          <w:lang w:val="pl-PL"/>
        </w:rPr>
        <w:t>:</w:t>
      </w:r>
    </w:p>
    <w:p w14:paraId="722B2C03" w14:textId="77777777" w:rsidR="00B02416" w:rsidRDefault="00B02416">
      <w:r w:rsidRPr="009E4F39">
        <w:t xml:space="preserve">WIKA Alexander Wiegand SE &amp; Co. </w:t>
      </w:r>
      <w:r>
        <w:t>KG</w:t>
      </w:r>
    </w:p>
    <w:p w14:paraId="722B2C04" w14:textId="77777777" w:rsidR="00B02416" w:rsidRDefault="00B02416">
      <w:r>
        <w:t>Alexander-Wiegand-Straße 30</w:t>
      </w:r>
    </w:p>
    <w:p w14:paraId="722B2C05" w14:textId="77777777" w:rsidR="00B02416" w:rsidRDefault="00B02416">
      <w:r>
        <w:t>63911 Klingenberg/Germany</w:t>
      </w:r>
    </w:p>
    <w:p w14:paraId="722B2C06" w14:textId="77777777" w:rsidR="00B02416" w:rsidRPr="000F79FA" w:rsidRDefault="00B02416">
      <w:pPr>
        <w:tabs>
          <w:tab w:val="left" w:pos="754"/>
          <w:tab w:val="left" w:pos="993"/>
        </w:tabs>
      </w:pPr>
      <w:r>
        <w:t>Tel. +49 9372 132-0</w:t>
      </w:r>
    </w:p>
    <w:p w14:paraId="722B2C07" w14:textId="77777777" w:rsidR="00B02416" w:rsidRPr="000F79FA" w:rsidRDefault="00B02416">
      <w:pPr>
        <w:tabs>
          <w:tab w:val="left" w:pos="754"/>
          <w:tab w:val="left" w:pos="993"/>
        </w:tabs>
      </w:pPr>
    </w:p>
    <w:p w14:paraId="722B2C08" w14:textId="77777777" w:rsidR="00B02416" w:rsidRPr="000F79FA" w:rsidRDefault="00B02416">
      <w:pPr>
        <w:tabs>
          <w:tab w:val="left" w:pos="754"/>
          <w:tab w:val="left" w:pos="993"/>
        </w:tabs>
        <w:rPr>
          <w:u w:val="single"/>
        </w:rPr>
      </w:pPr>
      <w:r>
        <w:t>vertrieb@wika.com</w:t>
      </w:r>
    </w:p>
    <w:p w14:paraId="722B2C09" w14:textId="77777777" w:rsidR="00B02416" w:rsidRPr="009E4F39" w:rsidRDefault="00000000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10" w:history="1">
        <w:r w:rsidR="001E4AA7" w:rsidRPr="009E4F39">
          <w:rPr>
            <w:rStyle w:val="Hipercze"/>
            <w:rFonts w:cs="Arial"/>
            <w:lang w:val="en-US"/>
          </w:rPr>
          <w:t>www.wika.com</w:t>
        </w:r>
      </w:hyperlink>
    </w:p>
    <w:p w14:paraId="722B2C0A" w14:textId="77777777" w:rsidR="00B02416" w:rsidRPr="009E4F39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0AED96D8" w14:textId="77777777" w:rsidR="004D72B6" w:rsidRDefault="004D72B6">
      <w:pPr>
        <w:rPr>
          <w:rFonts w:cs="Arial"/>
          <w:lang w:val="en-GB"/>
        </w:rPr>
      </w:pPr>
      <w:r>
        <w:rPr>
          <w:rFonts w:cs="Arial"/>
          <w:lang w:val="en-GB"/>
        </w:rPr>
        <w:br w:type="page"/>
      </w:r>
    </w:p>
    <w:p w14:paraId="722B2C0B" w14:textId="2F512293" w:rsidR="00B02416" w:rsidRPr="00094E16" w:rsidRDefault="00094E16">
      <w:pPr>
        <w:tabs>
          <w:tab w:val="left" w:pos="754"/>
          <w:tab w:val="left" w:pos="993"/>
        </w:tabs>
        <w:rPr>
          <w:rFonts w:cs="Arial"/>
          <w:b/>
          <w:bCs/>
          <w:lang w:val="en-US"/>
        </w:rPr>
      </w:pPr>
      <w:proofErr w:type="spellStart"/>
      <w:r>
        <w:rPr>
          <w:rFonts w:cs="Arial"/>
          <w:b/>
          <w:bCs/>
          <w:lang w:val="en-GB"/>
        </w:rPr>
        <w:lastRenderedPageBreak/>
        <w:t>Zdjęcie</w:t>
      </w:r>
      <w:proofErr w:type="spellEnd"/>
      <w:r>
        <w:rPr>
          <w:rFonts w:cs="Arial"/>
          <w:b/>
          <w:bCs/>
          <w:lang w:val="en-GB"/>
        </w:rPr>
        <w:t xml:space="preserve"> </w:t>
      </w:r>
      <w:proofErr w:type="spellStart"/>
      <w:r>
        <w:rPr>
          <w:rFonts w:cs="Arial"/>
          <w:b/>
          <w:bCs/>
          <w:lang w:val="en-GB"/>
        </w:rPr>
        <w:t>firmy</w:t>
      </w:r>
      <w:proofErr w:type="spellEnd"/>
      <w:r>
        <w:rPr>
          <w:rFonts w:cs="Arial"/>
          <w:b/>
          <w:bCs/>
          <w:lang w:val="en-GB"/>
        </w:rPr>
        <w:t xml:space="preserve"> WIKA:</w:t>
      </w:r>
    </w:p>
    <w:p w14:paraId="722B2C0C" w14:textId="790B512D" w:rsidR="00482CD0" w:rsidRPr="00A47A9E" w:rsidRDefault="004D72B6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noProof/>
          <w:lang w:val="en-GB"/>
        </w:rPr>
        <w:drawing>
          <wp:inline distT="0" distB="0" distL="0" distR="0" wp14:anchorId="423614FF" wp14:editId="704BC41A">
            <wp:extent cx="4312920" cy="2887980"/>
            <wp:effectExtent l="0" t="0" r="0" b="7620"/>
            <wp:docPr id="153658610" name="Grafik 1" descr="Ein Bild, das Hartwaren, Metall, Befestigungselement, Silb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8610" name="Grafik 1" descr="Ein Bild, das Hartwaren, Metall, Befestigungselement, Silb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B2C0D" w14:textId="61B31BCB" w:rsidR="00482CD0" w:rsidRPr="009E4F39" w:rsidRDefault="004D72B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  <w:r w:rsidRPr="009E4F39">
        <w:rPr>
          <w:b/>
          <w:lang w:val="pl-PL"/>
        </w:rPr>
        <w:t>Model: DSSA11SA</w:t>
      </w:r>
    </w:p>
    <w:p w14:paraId="722B2C0E" w14:textId="77777777" w:rsidR="00B02416" w:rsidRPr="009E4F39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722B2C0F" w14:textId="77777777" w:rsidR="00B02416" w:rsidRPr="009E4F39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722B2C10" w14:textId="77777777" w:rsidR="00B02416" w:rsidRPr="009E4F39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722B2C11" w14:textId="77777777" w:rsidR="00B02416" w:rsidRPr="009E4F39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722B2C12" w14:textId="77777777" w:rsidR="00B02416" w:rsidRPr="009E4F39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722B2C13" w14:textId="77777777" w:rsidR="00B02416" w:rsidRPr="009E4F39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722B2C14" w14:textId="77777777" w:rsidR="00B02416" w:rsidRPr="009E4F39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722B2C15" w14:textId="77777777" w:rsidR="00482CD0" w:rsidRPr="009E4F39" w:rsidRDefault="00482CD0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722B2C16" w14:textId="77777777" w:rsidR="00482CD0" w:rsidRPr="009E4F39" w:rsidRDefault="00482CD0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722B2C17" w14:textId="77777777" w:rsidR="00B02416" w:rsidRPr="009E4F39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722B2C18" w14:textId="77777777" w:rsidR="00B02416" w:rsidRPr="009E4F39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722B2C19" w14:textId="77777777" w:rsidR="00B02416" w:rsidRPr="009E4F39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722B2C1A" w14:textId="77777777" w:rsidR="00B02416" w:rsidRPr="009E4F39" w:rsidRDefault="00B02416">
      <w:pPr>
        <w:pStyle w:val="Tekstpodstawowy"/>
        <w:tabs>
          <w:tab w:val="left" w:pos="993"/>
        </w:tabs>
        <w:rPr>
          <w:sz w:val="20"/>
          <w:lang w:val="pl-PL"/>
        </w:rPr>
      </w:pPr>
    </w:p>
    <w:p w14:paraId="3E94DABC" w14:textId="77777777" w:rsidR="009E4F39" w:rsidRDefault="009E4F39" w:rsidP="009E4F39">
      <w:pPr>
        <w:tabs>
          <w:tab w:val="left" w:pos="754"/>
          <w:tab w:val="left" w:pos="993"/>
        </w:tabs>
        <w:rPr>
          <w:b/>
          <w:lang w:val="pl-PL"/>
        </w:rPr>
      </w:pPr>
      <w:r>
        <w:rPr>
          <w:b/>
          <w:lang w:val="pl-PL"/>
        </w:rPr>
        <w:t>Edycja przez:</w:t>
      </w:r>
    </w:p>
    <w:p w14:paraId="6F984120" w14:textId="77777777" w:rsidR="009E4F39" w:rsidRDefault="009E4F39" w:rsidP="009E4F39">
      <w:pPr>
        <w:pStyle w:val="Tekstpodstawowy"/>
        <w:rPr>
          <w:b w:val="0"/>
          <w:bCs w:val="0"/>
          <w:lang w:val="pl-PL"/>
        </w:rPr>
      </w:pPr>
      <w:r>
        <w:rPr>
          <w:b w:val="0"/>
          <w:bCs w:val="0"/>
          <w:lang w:val="pl-PL"/>
        </w:rPr>
        <w:t xml:space="preserve">WIKA Polska spółka z ograniczoną odpowiedzialnością sp. k. </w:t>
      </w:r>
      <w:r>
        <w:rPr>
          <w:b w:val="0"/>
          <w:bCs w:val="0"/>
          <w:lang w:val="pl-PL"/>
        </w:rPr>
        <w:br/>
        <w:t xml:space="preserve">ul. Łęgska 29/35 </w:t>
      </w:r>
      <w:r>
        <w:rPr>
          <w:b w:val="0"/>
          <w:bCs w:val="0"/>
          <w:lang w:val="pl-PL"/>
        </w:rPr>
        <w:br/>
        <w:t xml:space="preserve">87-800 Włocławek </w:t>
      </w:r>
      <w:r>
        <w:rPr>
          <w:b w:val="0"/>
          <w:bCs w:val="0"/>
          <w:lang w:val="pl-PL"/>
        </w:rPr>
        <w:br/>
        <w:t xml:space="preserve">Tel. +48 54 23 01 100 </w:t>
      </w:r>
      <w:r>
        <w:rPr>
          <w:b w:val="0"/>
          <w:bCs w:val="0"/>
          <w:lang w:val="pl-PL"/>
        </w:rPr>
        <w:br/>
        <w:t xml:space="preserve">info@wikapolska.pl </w:t>
      </w:r>
      <w:r>
        <w:rPr>
          <w:b w:val="0"/>
          <w:bCs w:val="0"/>
          <w:lang w:val="pl-PL"/>
        </w:rPr>
        <w:br/>
        <w:t xml:space="preserve">www.wikapolska.pl </w:t>
      </w:r>
    </w:p>
    <w:p w14:paraId="3F0758DE" w14:textId="77777777" w:rsidR="009E4F39" w:rsidRDefault="009E4F39" w:rsidP="009E4F39">
      <w:pPr>
        <w:pStyle w:val="Tekstpodstawowy"/>
        <w:rPr>
          <w:b w:val="0"/>
          <w:bCs w:val="0"/>
          <w:lang w:val="pl-PL"/>
        </w:rPr>
      </w:pPr>
    </w:p>
    <w:p w14:paraId="17E91A63" w14:textId="77777777" w:rsidR="009E4F39" w:rsidRDefault="009E4F39" w:rsidP="009E4F39">
      <w:pPr>
        <w:pStyle w:val="Tekstpodstawowy"/>
        <w:rPr>
          <w:b w:val="0"/>
          <w:bCs w:val="0"/>
          <w:sz w:val="20"/>
          <w:lang w:val="pl-PL"/>
        </w:rPr>
      </w:pPr>
      <w:r>
        <w:rPr>
          <w:b w:val="0"/>
          <w:bCs w:val="0"/>
          <w:lang w:val="pl-PL"/>
        </w:rPr>
        <w:t>WIKA reklama prasowa</w:t>
      </w:r>
    </w:p>
    <w:p w14:paraId="722B2C27" w14:textId="77777777" w:rsidR="00B02416" w:rsidRPr="000F79FA" w:rsidRDefault="00B02416">
      <w:pPr>
        <w:pStyle w:val="Tekstpodstawowy"/>
        <w:rPr>
          <w:b w:val="0"/>
          <w:sz w:val="20"/>
          <w:lang w:val="en-GB"/>
        </w:rPr>
      </w:pPr>
    </w:p>
    <w:sectPr w:rsidR="00B02416" w:rsidRPr="000F79FA">
      <w:headerReference w:type="default" r:id="rId12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C969D" w14:textId="77777777" w:rsidR="00A92A68" w:rsidRDefault="00A92A68">
      <w:r>
        <w:separator/>
      </w:r>
    </w:p>
  </w:endnote>
  <w:endnote w:type="continuationSeparator" w:id="0">
    <w:p w14:paraId="3D768896" w14:textId="77777777" w:rsidR="00A92A68" w:rsidRDefault="00A9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World">
    <w:panose1 w:val="020B0500040000020004"/>
    <w:charset w:val="00"/>
    <w:family w:val="swiss"/>
    <w:pitch w:val="variable"/>
    <w:sig w:usb0="A0002AEF" w:usb1="C0007FFB" w:usb2="00000008" w:usb3="00000000" w:csb0="000001FF" w:csb1="00000000"/>
  </w:font>
  <w:font w:name="Helvetica 75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1A0EE" w14:textId="77777777" w:rsidR="00A92A68" w:rsidRDefault="00A92A68">
      <w:r>
        <w:separator/>
      </w:r>
    </w:p>
  </w:footnote>
  <w:footnote w:type="continuationSeparator" w:id="0">
    <w:p w14:paraId="63EB2FD8" w14:textId="77777777" w:rsidR="00A92A68" w:rsidRDefault="00A92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2C2C" w14:textId="77777777" w:rsidR="00B02416" w:rsidRDefault="00E2000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2B2C2D" wp14:editId="722B2C2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1" w14:textId="5774C7D3" w:rsidR="00B02416" w:rsidRDefault="00094E16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Reklama</w:t>
                          </w:r>
                          <w:proofErr w:type="spell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prasowa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2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" o:allowincell="f" filled="f" stroked="f">
              <v:textbox style="layout-flow:vertical;mso-layout-flow-alt:bottom-to-top">
                <w:txbxContent>
                  <w:p w14:paraId="722B2C31" w14:textId="5774C7D3" w:rsidR="00B02416" w:rsidRDefault="00094E16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Reklama</w:t>
                    </w:r>
                    <w:proofErr w:type="spell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prasowa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2B2C2F" wp14:editId="722B2C30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722B2C33" wp14:editId="722B2C34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B2C2F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" o:allowincell="f" stroked="f">
              <v:textbox>
                <w:txbxContent>
                  <w:p w14:paraId="722B2C3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722B2C33" wp14:editId="722B2C34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1B5"/>
    <w:rsid w:val="00003230"/>
    <w:rsid w:val="000033D4"/>
    <w:rsid w:val="000074E8"/>
    <w:rsid w:val="00007EA9"/>
    <w:rsid w:val="000161BB"/>
    <w:rsid w:val="0001746A"/>
    <w:rsid w:val="0002313D"/>
    <w:rsid w:val="000239EB"/>
    <w:rsid w:val="0002584E"/>
    <w:rsid w:val="000321D3"/>
    <w:rsid w:val="00036D2B"/>
    <w:rsid w:val="000428D4"/>
    <w:rsid w:val="00044DA8"/>
    <w:rsid w:val="00053E27"/>
    <w:rsid w:val="00054CCD"/>
    <w:rsid w:val="000565AE"/>
    <w:rsid w:val="00056C4B"/>
    <w:rsid w:val="00064C3C"/>
    <w:rsid w:val="00065778"/>
    <w:rsid w:val="000707DE"/>
    <w:rsid w:val="00072E6D"/>
    <w:rsid w:val="00073F65"/>
    <w:rsid w:val="000746E3"/>
    <w:rsid w:val="00077317"/>
    <w:rsid w:val="000873CA"/>
    <w:rsid w:val="00094E16"/>
    <w:rsid w:val="00095799"/>
    <w:rsid w:val="00095C1C"/>
    <w:rsid w:val="000A0CB2"/>
    <w:rsid w:val="000A1005"/>
    <w:rsid w:val="000A7824"/>
    <w:rsid w:val="000B0B37"/>
    <w:rsid w:val="000B3D75"/>
    <w:rsid w:val="000B3FD9"/>
    <w:rsid w:val="000B4079"/>
    <w:rsid w:val="000C148A"/>
    <w:rsid w:val="000C28C0"/>
    <w:rsid w:val="000C5BFB"/>
    <w:rsid w:val="000C748E"/>
    <w:rsid w:val="000C74DD"/>
    <w:rsid w:val="000D3B9F"/>
    <w:rsid w:val="000D47FC"/>
    <w:rsid w:val="000E18DC"/>
    <w:rsid w:val="000E2C4B"/>
    <w:rsid w:val="000F79FA"/>
    <w:rsid w:val="00100680"/>
    <w:rsid w:val="00100A81"/>
    <w:rsid w:val="001038E3"/>
    <w:rsid w:val="00103D23"/>
    <w:rsid w:val="00105A79"/>
    <w:rsid w:val="0010734D"/>
    <w:rsid w:val="001118F3"/>
    <w:rsid w:val="00117C64"/>
    <w:rsid w:val="001215A6"/>
    <w:rsid w:val="00125996"/>
    <w:rsid w:val="00126190"/>
    <w:rsid w:val="00127DB8"/>
    <w:rsid w:val="00150101"/>
    <w:rsid w:val="00154F72"/>
    <w:rsid w:val="001555E8"/>
    <w:rsid w:val="00162599"/>
    <w:rsid w:val="00165D8C"/>
    <w:rsid w:val="00172EC8"/>
    <w:rsid w:val="001757AD"/>
    <w:rsid w:val="00180D91"/>
    <w:rsid w:val="00183B32"/>
    <w:rsid w:val="001927B9"/>
    <w:rsid w:val="00194477"/>
    <w:rsid w:val="00194700"/>
    <w:rsid w:val="001965A1"/>
    <w:rsid w:val="001A126B"/>
    <w:rsid w:val="001A177E"/>
    <w:rsid w:val="001A3136"/>
    <w:rsid w:val="001B1DA2"/>
    <w:rsid w:val="001B741C"/>
    <w:rsid w:val="001B77E6"/>
    <w:rsid w:val="001C0CAA"/>
    <w:rsid w:val="001C1905"/>
    <w:rsid w:val="001C3A32"/>
    <w:rsid w:val="001C481F"/>
    <w:rsid w:val="001C523B"/>
    <w:rsid w:val="001C597A"/>
    <w:rsid w:val="001D02B6"/>
    <w:rsid w:val="001D2002"/>
    <w:rsid w:val="001D22C6"/>
    <w:rsid w:val="001D78E5"/>
    <w:rsid w:val="001E19DC"/>
    <w:rsid w:val="001E4AA7"/>
    <w:rsid w:val="001E6072"/>
    <w:rsid w:val="001F5C5E"/>
    <w:rsid w:val="002017F4"/>
    <w:rsid w:val="00210005"/>
    <w:rsid w:val="00210769"/>
    <w:rsid w:val="002201E0"/>
    <w:rsid w:val="00220C1D"/>
    <w:rsid w:val="002333C0"/>
    <w:rsid w:val="00244990"/>
    <w:rsid w:val="002600A8"/>
    <w:rsid w:val="0026599B"/>
    <w:rsid w:val="00272512"/>
    <w:rsid w:val="002742EF"/>
    <w:rsid w:val="00276755"/>
    <w:rsid w:val="00280F58"/>
    <w:rsid w:val="00282905"/>
    <w:rsid w:val="00285CC4"/>
    <w:rsid w:val="00291653"/>
    <w:rsid w:val="002A37CA"/>
    <w:rsid w:val="002B1B8C"/>
    <w:rsid w:val="002B553A"/>
    <w:rsid w:val="002C4D92"/>
    <w:rsid w:val="002D1EA6"/>
    <w:rsid w:val="002D21FE"/>
    <w:rsid w:val="002E03F7"/>
    <w:rsid w:val="002E0864"/>
    <w:rsid w:val="002E08B3"/>
    <w:rsid w:val="002E26C4"/>
    <w:rsid w:val="002E5B86"/>
    <w:rsid w:val="002E6177"/>
    <w:rsid w:val="002E7A75"/>
    <w:rsid w:val="002F1968"/>
    <w:rsid w:val="002F39F5"/>
    <w:rsid w:val="002F3B7D"/>
    <w:rsid w:val="002F777F"/>
    <w:rsid w:val="0030123C"/>
    <w:rsid w:val="00314078"/>
    <w:rsid w:val="003157EB"/>
    <w:rsid w:val="003171B5"/>
    <w:rsid w:val="0032638B"/>
    <w:rsid w:val="003270E2"/>
    <w:rsid w:val="00327F13"/>
    <w:rsid w:val="00334FA5"/>
    <w:rsid w:val="00351147"/>
    <w:rsid w:val="003559AD"/>
    <w:rsid w:val="003567AD"/>
    <w:rsid w:val="00360520"/>
    <w:rsid w:val="00363701"/>
    <w:rsid w:val="00370103"/>
    <w:rsid w:val="00372944"/>
    <w:rsid w:val="00374872"/>
    <w:rsid w:val="00374DC9"/>
    <w:rsid w:val="00376710"/>
    <w:rsid w:val="00376D6D"/>
    <w:rsid w:val="0037709C"/>
    <w:rsid w:val="00377211"/>
    <w:rsid w:val="00377A0B"/>
    <w:rsid w:val="00381A47"/>
    <w:rsid w:val="00382976"/>
    <w:rsid w:val="00385B85"/>
    <w:rsid w:val="00385DB1"/>
    <w:rsid w:val="00390D22"/>
    <w:rsid w:val="003A380A"/>
    <w:rsid w:val="003A6BC0"/>
    <w:rsid w:val="003B5CCA"/>
    <w:rsid w:val="003B654C"/>
    <w:rsid w:val="003B6B40"/>
    <w:rsid w:val="003B6D9E"/>
    <w:rsid w:val="003C0682"/>
    <w:rsid w:val="003C1EC3"/>
    <w:rsid w:val="003C6975"/>
    <w:rsid w:val="003C6E5A"/>
    <w:rsid w:val="003D104C"/>
    <w:rsid w:val="003D2BBF"/>
    <w:rsid w:val="003D6883"/>
    <w:rsid w:val="003E0AEA"/>
    <w:rsid w:val="003E0C1F"/>
    <w:rsid w:val="003E1BD5"/>
    <w:rsid w:val="003E6083"/>
    <w:rsid w:val="003F2D65"/>
    <w:rsid w:val="003F3A7C"/>
    <w:rsid w:val="003F3B90"/>
    <w:rsid w:val="003F737C"/>
    <w:rsid w:val="00402287"/>
    <w:rsid w:val="00404625"/>
    <w:rsid w:val="00405CB8"/>
    <w:rsid w:val="00411180"/>
    <w:rsid w:val="00414715"/>
    <w:rsid w:val="00424724"/>
    <w:rsid w:val="004304EA"/>
    <w:rsid w:val="00440179"/>
    <w:rsid w:val="0044423F"/>
    <w:rsid w:val="0045608C"/>
    <w:rsid w:val="00456D31"/>
    <w:rsid w:val="00461F65"/>
    <w:rsid w:val="0046622E"/>
    <w:rsid w:val="0046686A"/>
    <w:rsid w:val="004705E5"/>
    <w:rsid w:val="00471AFD"/>
    <w:rsid w:val="00471B15"/>
    <w:rsid w:val="00474D5C"/>
    <w:rsid w:val="00475212"/>
    <w:rsid w:val="00477B4B"/>
    <w:rsid w:val="00482839"/>
    <w:rsid w:val="00482CD0"/>
    <w:rsid w:val="00486597"/>
    <w:rsid w:val="0049297D"/>
    <w:rsid w:val="0049465C"/>
    <w:rsid w:val="00495609"/>
    <w:rsid w:val="00497816"/>
    <w:rsid w:val="004A3EAB"/>
    <w:rsid w:val="004A7034"/>
    <w:rsid w:val="004A7316"/>
    <w:rsid w:val="004B0483"/>
    <w:rsid w:val="004B4D04"/>
    <w:rsid w:val="004C12A7"/>
    <w:rsid w:val="004C5151"/>
    <w:rsid w:val="004C5CBF"/>
    <w:rsid w:val="004D220C"/>
    <w:rsid w:val="004D2995"/>
    <w:rsid w:val="004D6DD5"/>
    <w:rsid w:val="004D72B6"/>
    <w:rsid w:val="004E0E4D"/>
    <w:rsid w:val="004E2349"/>
    <w:rsid w:val="004E23A4"/>
    <w:rsid w:val="004E2919"/>
    <w:rsid w:val="004E3590"/>
    <w:rsid w:val="004E7285"/>
    <w:rsid w:val="004F0339"/>
    <w:rsid w:val="004F077E"/>
    <w:rsid w:val="004F1DBC"/>
    <w:rsid w:val="004F6AB8"/>
    <w:rsid w:val="0050007B"/>
    <w:rsid w:val="00500409"/>
    <w:rsid w:val="00505206"/>
    <w:rsid w:val="00506293"/>
    <w:rsid w:val="005063C6"/>
    <w:rsid w:val="005112B3"/>
    <w:rsid w:val="00511381"/>
    <w:rsid w:val="005119B7"/>
    <w:rsid w:val="00512B3F"/>
    <w:rsid w:val="00522322"/>
    <w:rsid w:val="005350E7"/>
    <w:rsid w:val="00546D2A"/>
    <w:rsid w:val="00552B8C"/>
    <w:rsid w:val="005543F4"/>
    <w:rsid w:val="00557F44"/>
    <w:rsid w:val="00557F5E"/>
    <w:rsid w:val="00574C67"/>
    <w:rsid w:val="00575E0C"/>
    <w:rsid w:val="0058003C"/>
    <w:rsid w:val="00594B05"/>
    <w:rsid w:val="005961FF"/>
    <w:rsid w:val="005A064D"/>
    <w:rsid w:val="005A0EC4"/>
    <w:rsid w:val="005A5B93"/>
    <w:rsid w:val="005B36DF"/>
    <w:rsid w:val="005B70E2"/>
    <w:rsid w:val="005C3E1E"/>
    <w:rsid w:val="005C4D8E"/>
    <w:rsid w:val="005D10AD"/>
    <w:rsid w:val="005E0F8B"/>
    <w:rsid w:val="005E2AC4"/>
    <w:rsid w:val="005F157A"/>
    <w:rsid w:val="005F1E4B"/>
    <w:rsid w:val="005F5B2C"/>
    <w:rsid w:val="005F607F"/>
    <w:rsid w:val="0060171D"/>
    <w:rsid w:val="00601863"/>
    <w:rsid w:val="0060504C"/>
    <w:rsid w:val="006155BD"/>
    <w:rsid w:val="00617A49"/>
    <w:rsid w:val="00617E61"/>
    <w:rsid w:val="0062243E"/>
    <w:rsid w:val="00627425"/>
    <w:rsid w:val="00630265"/>
    <w:rsid w:val="00630B9B"/>
    <w:rsid w:val="0063155F"/>
    <w:rsid w:val="00633842"/>
    <w:rsid w:val="006339B5"/>
    <w:rsid w:val="006347E0"/>
    <w:rsid w:val="006359AA"/>
    <w:rsid w:val="00637471"/>
    <w:rsid w:val="006417C4"/>
    <w:rsid w:val="00641F3F"/>
    <w:rsid w:val="00643840"/>
    <w:rsid w:val="00643995"/>
    <w:rsid w:val="00647B60"/>
    <w:rsid w:val="00651903"/>
    <w:rsid w:val="00651E06"/>
    <w:rsid w:val="006525E1"/>
    <w:rsid w:val="00653357"/>
    <w:rsid w:val="00660E3E"/>
    <w:rsid w:val="006616B7"/>
    <w:rsid w:val="0066336E"/>
    <w:rsid w:val="006645D6"/>
    <w:rsid w:val="0066461C"/>
    <w:rsid w:val="0067020C"/>
    <w:rsid w:val="00670CE4"/>
    <w:rsid w:val="006713FC"/>
    <w:rsid w:val="006714C8"/>
    <w:rsid w:val="00671B63"/>
    <w:rsid w:val="00675792"/>
    <w:rsid w:val="0068032C"/>
    <w:rsid w:val="00691509"/>
    <w:rsid w:val="006A264E"/>
    <w:rsid w:val="006A4CC6"/>
    <w:rsid w:val="006B2585"/>
    <w:rsid w:val="006B45D6"/>
    <w:rsid w:val="006B4EB0"/>
    <w:rsid w:val="006B6D4A"/>
    <w:rsid w:val="006C2308"/>
    <w:rsid w:val="006C544D"/>
    <w:rsid w:val="006C6E09"/>
    <w:rsid w:val="006D1F5A"/>
    <w:rsid w:val="006D2745"/>
    <w:rsid w:val="006D791B"/>
    <w:rsid w:val="006E1CD0"/>
    <w:rsid w:val="006E47E0"/>
    <w:rsid w:val="006E4E75"/>
    <w:rsid w:val="006E6B88"/>
    <w:rsid w:val="006F2B72"/>
    <w:rsid w:val="006F2B9C"/>
    <w:rsid w:val="006F5E44"/>
    <w:rsid w:val="007027B3"/>
    <w:rsid w:val="00705B35"/>
    <w:rsid w:val="007072F4"/>
    <w:rsid w:val="00711B02"/>
    <w:rsid w:val="00716808"/>
    <w:rsid w:val="00716879"/>
    <w:rsid w:val="007220C7"/>
    <w:rsid w:val="00723C83"/>
    <w:rsid w:val="0072606A"/>
    <w:rsid w:val="0072793E"/>
    <w:rsid w:val="00732E8A"/>
    <w:rsid w:val="0073377E"/>
    <w:rsid w:val="00735CED"/>
    <w:rsid w:val="00741349"/>
    <w:rsid w:val="0074177D"/>
    <w:rsid w:val="00742E6D"/>
    <w:rsid w:val="00750E27"/>
    <w:rsid w:val="00752976"/>
    <w:rsid w:val="00752E2C"/>
    <w:rsid w:val="00753D4A"/>
    <w:rsid w:val="0076072C"/>
    <w:rsid w:val="00760ABC"/>
    <w:rsid w:val="00761114"/>
    <w:rsid w:val="00772E04"/>
    <w:rsid w:val="00775934"/>
    <w:rsid w:val="007803F7"/>
    <w:rsid w:val="00780B3B"/>
    <w:rsid w:val="007879A1"/>
    <w:rsid w:val="0079005A"/>
    <w:rsid w:val="0079281B"/>
    <w:rsid w:val="007A036B"/>
    <w:rsid w:val="007A1E37"/>
    <w:rsid w:val="007A50FB"/>
    <w:rsid w:val="007A6C00"/>
    <w:rsid w:val="007B2135"/>
    <w:rsid w:val="007C1DB6"/>
    <w:rsid w:val="007C3FD1"/>
    <w:rsid w:val="007E0B5E"/>
    <w:rsid w:val="007E1FBF"/>
    <w:rsid w:val="007E2FA8"/>
    <w:rsid w:val="007E6A15"/>
    <w:rsid w:val="007F7EE9"/>
    <w:rsid w:val="00802EA2"/>
    <w:rsid w:val="00806AF3"/>
    <w:rsid w:val="00817466"/>
    <w:rsid w:val="00817E93"/>
    <w:rsid w:val="00824E99"/>
    <w:rsid w:val="00827A3A"/>
    <w:rsid w:val="00830B79"/>
    <w:rsid w:val="00831BD8"/>
    <w:rsid w:val="00832A27"/>
    <w:rsid w:val="00834BCE"/>
    <w:rsid w:val="0084686B"/>
    <w:rsid w:val="00857809"/>
    <w:rsid w:val="00863B30"/>
    <w:rsid w:val="0086449A"/>
    <w:rsid w:val="00864E8A"/>
    <w:rsid w:val="008658B9"/>
    <w:rsid w:val="00867F4E"/>
    <w:rsid w:val="00873A93"/>
    <w:rsid w:val="008744CC"/>
    <w:rsid w:val="00874FFA"/>
    <w:rsid w:val="0087581B"/>
    <w:rsid w:val="00881641"/>
    <w:rsid w:val="00890FF8"/>
    <w:rsid w:val="0089250A"/>
    <w:rsid w:val="00892952"/>
    <w:rsid w:val="00897C3C"/>
    <w:rsid w:val="008A0F78"/>
    <w:rsid w:val="008B7602"/>
    <w:rsid w:val="008C6E7A"/>
    <w:rsid w:val="008D3949"/>
    <w:rsid w:val="008D3B94"/>
    <w:rsid w:val="008E16E7"/>
    <w:rsid w:val="008E253F"/>
    <w:rsid w:val="008E3BAE"/>
    <w:rsid w:val="008E5EA4"/>
    <w:rsid w:val="008E7774"/>
    <w:rsid w:val="008F425F"/>
    <w:rsid w:val="008F5156"/>
    <w:rsid w:val="008F5575"/>
    <w:rsid w:val="008F6C90"/>
    <w:rsid w:val="00901D24"/>
    <w:rsid w:val="00907550"/>
    <w:rsid w:val="0091549E"/>
    <w:rsid w:val="009171E4"/>
    <w:rsid w:val="00923CE1"/>
    <w:rsid w:val="00923F68"/>
    <w:rsid w:val="00925A36"/>
    <w:rsid w:val="00926B0E"/>
    <w:rsid w:val="009272AC"/>
    <w:rsid w:val="0093038A"/>
    <w:rsid w:val="0093639C"/>
    <w:rsid w:val="00941957"/>
    <w:rsid w:val="00957CAC"/>
    <w:rsid w:val="00962DA8"/>
    <w:rsid w:val="00963F23"/>
    <w:rsid w:val="00964C17"/>
    <w:rsid w:val="00964E23"/>
    <w:rsid w:val="00987F37"/>
    <w:rsid w:val="009967EF"/>
    <w:rsid w:val="009A29CD"/>
    <w:rsid w:val="009A2A9B"/>
    <w:rsid w:val="009A3CB4"/>
    <w:rsid w:val="009A4F9A"/>
    <w:rsid w:val="009A51E3"/>
    <w:rsid w:val="009A5868"/>
    <w:rsid w:val="009A6DCA"/>
    <w:rsid w:val="009A7799"/>
    <w:rsid w:val="009B3B38"/>
    <w:rsid w:val="009B44D2"/>
    <w:rsid w:val="009B5A80"/>
    <w:rsid w:val="009C1015"/>
    <w:rsid w:val="009C545B"/>
    <w:rsid w:val="009C5A29"/>
    <w:rsid w:val="009D17F0"/>
    <w:rsid w:val="009D3D2C"/>
    <w:rsid w:val="009D40A1"/>
    <w:rsid w:val="009E2273"/>
    <w:rsid w:val="009E4A2E"/>
    <w:rsid w:val="009E4A88"/>
    <w:rsid w:val="009E4F39"/>
    <w:rsid w:val="009F2E50"/>
    <w:rsid w:val="009F3BFB"/>
    <w:rsid w:val="009F5D51"/>
    <w:rsid w:val="009F61F2"/>
    <w:rsid w:val="00A04FBA"/>
    <w:rsid w:val="00A12774"/>
    <w:rsid w:val="00A13127"/>
    <w:rsid w:val="00A133E3"/>
    <w:rsid w:val="00A14EA3"/>
    <w:rsid w:val="00A21782"/>
    <w:rsid w:val="00A225F8"/>
    <w:rsid w:val="00A237B8"/>
    <w:rsid w:val="00A251B3"/>
    <w:rsid w:val="00A32C54"/>
    <w:rsid w:val="00A452A7"/>
    <w:rsid w:val="00A463DF"/>
    <w:rsid w:val="00A47A9E"/>
    <w:rsid w:val="00A523CF"/>
    <w:rsid w:val="00A5282B"/>
    <w:rsid w:val="00A63932"/>
    <w:rsid w:val="00A63A51"/>
    <w:rsid w:val="00A65CC6"/>
    <w:rsid w:val="00A71CC9"/>
    <w:rsid w:val="00A73320"/>
    <w:rsid w:val="00A75BF2"/>
    <w:rsid w:val="00A77AC1"/>
    <w:rsid w:val="00A80BFC"/>
    <w:rsid w:val="00A8561F"/>
    <w:rsid w:val="00A86189"/>
    <w:rsid w:val="00A92A68"/>
    <w:rsid w:val="00A946E6"/>
    <w:rsid w:val="00A94961"/>
    <w:rsid w:val="00A94B00"/>
    <w:rsid w:val="00AB60F0"/>
    <w:rsid w:val="00AB67F2"/>
    <w:rsid w:val="00AC09EE"/>
    <w:rsid w:val="00AC4BA2"/>
    <w:rsid w:val="00AC5BB8"/>
    <w:rsid w:val="00AD07BF"/>
    <w:rsid w:val="00AD2F1B"/>
    <w:rsid w:val="00AD7592"/>
    <w:rsid w:val="00AE0961"/>
    <w:rsid w:val="00AE32E6"/>
    <w:rsid w:val="00AF02EC"/>
    <w:rsid w:val="00AF0612"/>
    <w:rsid w:val="00AF4647"/>
    <w:rsid w:val="00B002C0"/>
    <w:rsid w:val="00B008DE"/>
    <w:rsid w:val="00B0114D"/>
    <w:rsid w:val="00B01333"/>
    <w:rsid w:val="00B02416"/>
    <w:rsid w:val="00B06F26"/>
    <w:rsid w:val="00B10A1A"/>
    <w:rsid w:val="00B141CB"/>
    <w:rsid w:val="00B15E31"/>
    <w:rsid w:val="00B21074"/>
    <w:rsid w:val="00B34F87"/>
    <w:rsid w:val="00B3535D"/>
    <w:rsid w:val="00B35C35"/>
    <w:rsid w:val="00B417D9"/>
    <w:rsid w:val="00B438B4"/>
    <w:rsid w:val="00B47A9B"/>
    <w:rsid w:val="00B51B9B"/>
    <w:rsid w:val="00B5278B"/>
    <w:rsid w:val="00B578BA"/>
    <w:rsid w:val="00B6296E"/>
    <w:rsid w:val="00B62B85"/>
    <w:rsid w:val="00B638C8"/>
    <w:rsid w:val="00B64034"/>
    <w:rsid w:val="00B7386B"/>
    <w:rsid w:val="00B74A9A"/>
    <w:rsid w:val="00B75167"/>
    <w:rsid w:val="00B76096"/>
    <w:rsid w:val="00B81CD1"/>
    <w:rsid w:val="00B93CEE"/>
    <w:rsid w:val="00B93D09"/>
    <w:rsid w:val="00B96C6F"/>
    <w:rsid w:val="00BB0576"/>
    <w:rsid w:val="00BB19DD"/>
    <w:rsid w:val="00BB3EE6"/>
    <w:rsid w:val="00BB61A9"/>
    <w:rsid w:val="00BC2020"/>
    <w:rsid w:val="00BC39BA"/>
    <w:rsid w:val="00BC6023"/>
    <w:rsid w:val="00BD1D4F"/>
    <w:rsid w:val="00BD2A3E"/>
    <w:rsid w:val="00BD3494"/>
    <w:rsid w:val="00BE1D8C"/>
    <w:rsid w:val="00BE5360"/>
    <w:rsid w:val="00BE598D"/>
    <w:rsid w:val="00BF1D5B"/>
    <w:rsid w:val="00C02172"/>
    <w:rsid w:val="00C03420"/>
    <w:rsid w:val="00C03C72"/>
    <w:rsid w:val="00C05BE1"/>
    <w:rsid w:val="00C068D8"/>
    <w:rsid w:val="00C11FF3"/>
    <w:rsid w:val="00C12E94"/>
    <w:rsid w:val="00C15597"/>
    <w:rsid w:val="00C24B79"/>
    <w:rsid w:val="00C264AC"/>
    <w:rsid w:val="00C37C40"/>
    <w:rsid w:val="00C43751"/>
    <w:rsid w:val="00C44493"/>
    <w:rsid w:val="00C479A9"/>
    <w:rsid w:val="00C50180"/>
    <w:rsid w:val="00C51616"/>
    <w:rsid w:val="00C5297F"/>
    <w:rsid w:val="00C52C30"/>
    <w:rsid w:val="00C57391"/>
    <w:rsid w:val="00C57404"/>
    <w:rsid w:val="00C57C11"/>
    <w:rsid w:val="00C62791"/>
    <w:rsid w:val="00C673FD"/>
    <w:rsid w:val="00C677A3"/>
    <w:rsid w:val="00C82345"/>
    <w:rsid w:val="00C83CC5"/>
    <w:rsid w:val="00C87BF7"/>
    <w:rsid w:val="00C96D6E"/>
    <w:rsid w:val="00C979F0"/>
    <w:rsid w:val="00CA1229"/>
    <w:rsid w:val="00CA2683"/>
    <w:rsid w:val="00CB21DF"/>
    <w:rsid w:val="00CB479D"/>
    <w:rsid w:val="00CB578E"/>
    <w:rsid w:val="00CC197B"/>
    <w:rsid w:val="00CC6189"/>
    <w:rsid w:val="00CC7C60"/>
    <w:rsid w:val="00CD0FEA"/>
    <w:rsid w:val="00CD2321"/>
    <w:rsid w:val="00CD437A"/>
    <w:rsid w:val="00CE63EA"/>
    <w:rsid w:val="00CF0CDE"/>
    <w:rsid w:val="00D01BDB"/>
    <w:rsid w:val="00D0643B"/>
    <w:rsid w:val="00D07AAA"/>
    <w:rsid w:val="00D14D87"/>
    <w:rsid w:val="00D2133B"/>
    <w:rsid w:val="00D2158B"/>
    <w:rsid w:val="00D257AA"/>
    <w:rsid w:val="00D40FED"/>
    <w:rsid w:val="00D434BE"/>
    <w:rsid w:val="00D44F1C"/>
    <w:rsid w:val="00D6035C"/>
    <w:rsid w:val="00D639D1"/>
    <w:rsid w:val="00D63FC0"/>
    <w:rsid w:val="00D76057"/>
    <w:rsid w:val="00D8117B"/>
    <w:rsid w:val="00D81614"/>
    <w:rsid w:val="00D83612"/>
    <w:rsid w:val="00D93CE9"/>
    <w:rsid w:val="00DA0534"/>
    <w:rsid w:val="00DB293A"/>
    <w:rsid w:val="00DC00C7"/>
    <w:rsid w:val="00DC19CA"/>
    <w:rsid w:val="00DC2E45"/>
    <w:rsid w:val="00DC3BA0"/>
    <w:rsid w:val="00DC3DDD"/>
    <w:rsid w:val="00DC7A0D"/>
    <w:rsid w:val="00DD4130"/>
    <w:rsid w:val="00DE2F01"/>
    <w:rsid w:val="00DE36CE"/>
    <w:rsid w:val="00DE6CBD"/>
    <w:rsid w:val="00DF2329"/>
    <w:rsid w:val="00DF3ED0"/>
    <w:rsid w:val="00DF685C"/>
    <w:rsid w:val="00E0124C"/>
    <w:rsid w:val="00E03E66"/>
    <w:rsid w:val="00E041D8"/>
    <w:rsid w:val="00E15FA2"/>
    <w:rsid w:val="00E16F1B"/>
    <w:rsid w:val="00E20003"/>
    <w:rsid w:val="00E263A7"/>
    <w:rsid w:val="00E34370"/>
    <w:rsid w:val="00E34AB0"/>
    <w:rsid w:val="00E34EBA"/>
    <w:rsid w:val="00E35793"/>
    <w:rsid w:val="00E3728C"/>
    <w:rsid w:val="00E44189"/>
    <w:rsid w:val="00E45465"/>
    <w:rsid w:val="00E46EF8"/>
    <w:rsid w:val="00E55476"/>
    <w:rsid w:val="00E71F16"/>
    <w:rsid w:val="00E81D9A"/>
    <w:rsid w:val="00E84C6A"/>
    <w:rsid w:val="00E85CA1"/>
    <w:rsid w:val="00E85D82"/>
    <w:rsid w:val="00E9044A"/>
    <w:rsid w:val="00E9266F"/>
    <w:rsid w:val="00E947ED"/>
    <w:rsid w:val="00E953B7"/>
    <w:rsid w:val="00EA001B"/>
    <w:rsid w:val="00EA14FD"/>
    <w:rsid w:val="00EA37E0"/>
    <w:rsid w:val="00EA4093"/>
    <w:rsid w:val="00EA5747"/>
    <w:rsid w:val="00EA7C00"/>
    <w:rsid w:val="00EB4F28"/>
    <w:rsid w:val="00EB6AD5"/>
    <w:rsid w:val="00EB76D2"/>
    <w:rsid w:val="00EC3BBF"/>
    <w:rsid w:val="00ED28ED"/>
    <w:rsid w:val="00EE13BC"/>
    <w:rsid w:val="00EE1F7C"/>
    <w:rsid w:val="00EE561E"/>
    <w:rsid w:val="00EE647B"/>
    <w:rsid w:val="00EF27CD"/>
    <w:rsid w:val="00EF2D69"/>
    <w:rsid w:val="00EF64B2"/>
    <w:rsid w:val="00EF6FB9"/>
    <w:rsid w:val="00F00091"/>
    <w:rsid w:val="00F0270A"/>
    <w:rsid w:val="00F04298"/>
    <w:rsid w:val="00F151F7"/>
    <w:rsid w:val="00F2173A"/>
    <w:rsid w:val="00F24254"/>
    <w:rsid w:val="00F35467"/>
    <w:rsid w:val="00F36480"/>
    <w:rsid w:val="00F3657A"/>
    <w:rsid w:val="00F37052"/>
    <w:rsid w:val="00F41FDB"/>
    <w:rsid w:val="00F44E8D"/>
    <w:rsid w:val="00F470E7"/>
    <w:rsid w:val="00F506A3"/>
    <w:rsid w:val="00F55D0F"/>
    <w:rsid w:val="00F61FFE"/>
    <w:rsid w:val="00F74D0C"/>
    <w:rsid w:val="00F8289A"/>
    <w:rsid w:val="00F832AB"/>
    <w:rsid w:val="00F91DDF"/>
    <w:rsid w:val="00F92B5E"/>
    <w:rsid w:val="00F96B4B"/>
    <w:rsid w:val="00FA05D2"/>
    <w:rsid w:val="00FA3544"/>
    <w:rsid w:val="00FA5C0F"/>
    <w:rsid w:val="00FB0A1C"/>
    <w:rsid w:val="00FB3471"/>
    <w:rsid w:val="00FC122C"/>
    <w:rsid w:val="00FD1787"/>
    <w:rsid w:val="00FD5A36"/>
    <w:rsid w:val="00FD6739"/>
    <w:rsid w:val="00FE3B15"/>
    <w:rsid w:val="00FE3F78"/>
    <w:rsid w:val="00FE4081"/>
    <w:rsid w:val="00FE71F4"/>
    <w:rsid w:val="00FF08AA"/>
    <w:rsid w:val="00FF0E95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2B2BE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579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37C40"/>
    <w:rPr>
      <w:rFonts w:ascii="Arial" w:hAnsi="Arial"/>
    </w:rPr>
  </w:style>
  <w:style w:type="paragraph" w:customStyle="1" w:styleId="Default">
    <w:name w:val="Default"/>
    <w:rsid w:val="00CB578E"/>
    <w:pPr>
      <w:autoSpaceDE w:val="0"/>
      <w:autoSpaceDN w:val="0"/>
      <w:adjustRightInd w:val="0"/>
    </w:pPr>
    <w:rPr>
      <w:rFonts w:ascii="Helvetica World" w:hAnsi="Helvetica World" w:cs="Helvetica World"/>
      <w:color w:val="000000"/>
      <w:sz w:val="24"/>
      <w:szCs w:val="24"/>
    </w:rPr>
  </w:style>
  <w:style w:type="character" w:customStyle="1" w:styleId="A3">
    <w:name w:val="A3"/>
    <w:uiPriority w:val="99"/>
    <w:rsid w:val="00CB578E"/>
    <w:rPr>
      <w:rFonts w:ascii="Times New Roman" w:hAnsi="Times New Roman" w:cs="Helvetica World"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4F39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://www.wika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1B203A-6DD3-4535-9D7B-86BF81C59D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B9E684-133D-49B3-9D09-E3D1BBB34F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Neuer Flansch-Monoblock</vt:lpstr>
      <vt:lpstr>Neuer Flansch-Monoblock</vt:lpstr>
    </vt:vector>
  </TitlesOfParts>
  <Company>WIKA Alexander Wiegand GmbH &amp; Co.</Company>
  <LinksUpToDate>false</LinksUpToDate>
  <CharactersWithSpaces>1671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Hygienic diaphragm seal</dc:title>
  <dc:creator>AdrianM</dc:creator>
  <cp:lastModifiedBy>Ostrowski, Szymon</cp:lastModifiedBy>
  <cp:revision>3</cp:revision>
  <cp:lastPrinted>2023-07-05T10:54:00Z</cp:lastPrinted>
  <dcterms:created xsi:type="dcterms:W3CDTF">2023-08-18T04:47:00Z</dcterms:created>
  <dcterms:modified xsi:type="dcterms:W3CDTF">2023-08-18T04:49:00Z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